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515E5" w14:textId="4DCEFE04" w:rsidR="00C4601F" w:rsidRPr="008A2E50" w:rsidRDefault="000B02E0" w:rsidP="008A2E50">
      <w:pPr>
        <w:jc w:val="center"/>
        <w:rPr>
          <w:b/>
          <w:bCs/>
          <w:sz w:val="32"/>
          <w:szCs w:val="32"/>
        </w:rPr>
      </w:pPr>
      <w:r w:rsidRPr="008A2E50">
        <w:rPr>
          <w:b/>
          <w:bCs/>
          <w:sz w:val="32"/>
          <w:szCs w:val="32"/>
        </w:rPr>
        <w:t xml:space="preserve">UNA UTOPÍA </w:t>
      </w:r>
      <w:r w:rsidR="00CB645B" w:rsidRPr="008A2E50">
        <w:rPr>
          <w:b/>
          <w:bCs/>
          <w:sz w:val="32"/>
          <w:szCs w:val="32"/>
        </w:rPr>
        <w:t>AMENAZADA</w:t>
      </w:r>
    </w:p>
    <w:p w14:paraId="66E096EF" w14:textId="7A668D5A" w:rsidR="00093FF4" w:rsidRPr="008A2E50" w:rsidRDefault="000B02E0" w:rsidP="008A2E50">
      <w:pPr>
        <w:jc w:val="both"/>
        <w:rPr>
          <w:b/>
          <w:bCs/>
        </w:rPr>
      </w:pPr>
      <w:r w:rsidRPr="008A2E50">
        <w:rPr>
          <w:b/>
          <w:bCs/>
        </w:rPr>
        <w:t>NORMA</w:t>
      </w:r>
      <w:r w:rsidR="008A2E50">
        <w:rPr>
          <w:b/>
          <w:bCs/>
        </w:rPr>
        <w:t xml:space="preserve"> EDITORIAL</w:t>
      </w:r>
      <w:r w:rsidRPr="008A2E50">
        <w:rPr>
          <w:b/>
          <w:bCs/>
        </w:rPr>
        <w:t xml:space="preserve"> publica la edición integral de </w:t>
      </w:r>
      <w:proofErr w:type="spellStart"/>
      <w:r w:rsidRPr="008A2E50">
        <w:rPr>
          <w:b/>
          <w:bCs/>
          <w:i/>
          <w:iCs/>
        </w:rPr>
        <w:t>Libertalia</w:t>
      </w:r>
      <w:proofErr w:type="spellEnd"/>
      <w:r w:rsidRPr="008A2E50">
        <w:rPr>
          <w:b/>
          <w:bCs/>
        </w:rPr>
        <w:t>,</w:t>
      </w:r>
      <w:r w:rsidR="00CB645B" w:rsidRPr="008A2E50">
        <w:rPr>
          <w:b/>
          <w:bCs/>
        </w:rPr>
        <w:t xml:space="preserve"> la </w:t>
      </w:r>
      <w:r w:rsidR="00093FF4" w:rsidRPr="008A2E50">
        <w:rPr>
          <w:b/>
          <w:bCs/>
        </w:rPr>
        <w:t xml:space="preserve">gran aventura escrita por Rudi Miel y </w:t>
      </w:r>
      <w:proofErr w:type="spellStart"/>
      <w:r w:rsidR="00093FF4" w:rsidRPr="008A2E50">
        <w:rPr>
          <w:b/>
          <w:bCs/>
        </w:rPr>
        <w:t>Fabienne</w:t>
      </w:r>
      <w:proofErr w:type="spellEnd"/>
      <w:r w:rsidR="00093FF4" w:rsidRPr="008A2E50">
        <w:rPr>
          <w:b/>
          <w:bCs/>
        </w:rPr>
        <w:t xml:space="preserve"> </w:t>
      </w:r>
      <w:proofErr w:type="spellStart"/>
      <w:r w:rsidR="00093FF4" w:rsidRPr="008A2E50">
        <w:rPr>
          <w:b/>
          <w:bCs/>
        </w:rPr>
        <w:t>Pigière</w:t>
      </w:r>
      <w:proofErr w:type="spellEnd"/>
      <w:r w:rsidR="00093FF4" w:rsidRPr="008A2E50">
        <w:rPr>
          <w:b/>
          <w:bCs/>
        </w:rPr>
        <w:t xml:space="preserve"> y dibujada por Paolo </w:t>
      </w:r>
      <w:proofErr w:type="spellStart"/>
      <w:r w:rsidR="00093FF4" w:rsidRPr="008A2E50">
        <w:rPr>
          <w:b/>
          <w:bCs/>
        </w:rPr>
        <w:t>Grella</w:t>
      </w:r>
      <w:proofErr w:type="spellEnd"/>
      <w:r w:rsidR="00093FF4" w:rsidRPr="008A2E50">
        <w:rPr>
          <w:b/>
          <w:bCs/>
        </w:rPr>
        <w:t xml:space="preserve"> que supone toda una reflexión sobre la condición humana</w:t>
      </w:r>
      <w:r w:rsidR="008A2E50">
        <w:rPr>
          <w:b/>
          <w:bCs/>
        </w:rPr>
        <w:t>.</w:t>
      </w:r>
    </w:p>
    <w:p w14:paraId="385A296E" w14:textId="4B49A2CA" w:rsidR="000B02E0" w:rsidRDefault="00551D4A" w:rsidP="008A2E50">
      <w:pPr>
        <w:jc w:val="both"/>
      </w:pPr>
      <w:r>
        <w:t xml:space="preserve">A veces, las grandes revoluciones empiezan por un sueño. Y Olivier </w:t>
      </w:r>
      <w:proofErr w:type="spellStart"/>
      <w:r>
        <w:t>Misson</w:t>
      </w:r>
      <w:proofErr w:type="spellEnd"/>
      <w:r>
        <w:t xml:space="preserve"> tiene uno muy, muy ambicioso. Casado con la bella </w:t>
      </w:r>
      <w:proofErr w:type="spellStart"/>
      <w:r>
        <w:t>Victorine</w:t>
      </w:r>
      <w:proofErr w:type="spellEnd"/>
      <w:r>
        <w:t xml:space="preserve">, su padre tiene para él planes de promocionarlo en algún ministerio, pero él tiene la cabeza en otro objetivo: en un mundo en el que resulta de lo más normal traficar con vidas humanas y privar a esas personas de los más elementales derechos y libertades, el joven </w:t>
      </w:r>
      <w:proofErr w:type="spellStart"/>
      <w:r>
        <w:t>Misson</w:t>
      </w:r>
      <w:proofErr w:type="spellEnd"/>
      <w:r>
        <w:t xml:space="preserve"> quiere declarar la g</w:t>
      </w:r>
      <w:r w:rsidR="000B02E0">
        <w:t>uerra total a los esclavistas</w:t>
      </w:r>
      <w:r>
        <w:t>.</w:t>
      </w:r>
    </w:p>
    <w:p w14:paraId="114CD681" w14:textId="3A75B257" w:rsidR="000B02E0" w:rsidRDefault="00551D4A" w:rsidP="008A2E50">
      <w:pPr>
        <w:jc w:val="both"/>
      </w:pPr>
      <w:r>
        <w:t xml:space="preserve">Tras un desagradable episodio con uno de </w:t>
      </w:r>
      <w:r w:rsidR="008A2E50">
        <w:t>e</w:t>
      </w:r>
      <w:r>
        <w:t xml:space="preserve">stos, el pérfido conde de Saint-Jean, nuestro personaje le dispara y huye </w:t>
      </w:r>
      <w:r w:rsidR="002836A5">
        <w:t xml:space="preserve">a bordo del Victoria </w:t>
      </w:r>
      <w:r>
        <w:t xml:space="preserve">decidido a llevar su propósito lo más lejos posible. Acompañado por el </w:t>
      </w:r>
      <w:r w:rsidR="00272469">
        <w:t xml:space="preserve">piadoso </w:t>
      </w:r>
      <w:r>
        <w:t>padre</w:t>
      </w:r>
      <w:r w:rsidR="000B02E0">
        <w:t xml:space="preserve"> </w:t>
      </w:r>
      <w:proofErr w:type="spellStart"/>
      <w:r w:rsidR="000B02E0">
        <w:t>Carracioli</w:t>
      </w:r>
      <w:proofErr w:type="spellEnd"/>
      <w:r w:rsidR="000B02E0">
        <w:t xml:space="preserve">, </w:t>
      </w:r>
      <w:r>
        <w:t>a quien conoce en</w:t>
      </w:r>
      <w:r w:rsidR="000B02E0">
        <w:t xml:space="preserve"> Roma</w:t>
      </w:r>
      <w:r>
        <w:t xml:space="preserve"> conversando, no por casualidad, sobre</w:t>
      </w:r>
      <w:r w:rsidR="000B02E0">
        <w:t xml:space="preserve"> la </w:t>
      </w:r>
      <w:r w:rsidR="000B02E0" w:rsidRPr="00551D4A">
        <w:rPr>
          <w:i/>
          <w:iCs/>
        </w:rPr>
        <w:t>Utopía</w:t>
      </w:r>
      <w:r w:rsidR="000B02E0">
        <w:t xml:space="preserve"> de Tomás Moro</w:t>
      </w:r>
      <w:r>
        <w:t xml:space="preserve">, </w:t>
      </w:r>
      <w:proofErr w:type="spellStart"/>
      <w:r>
        <w:t>Misson</w:t>
      </w:r>
      <w:proofErr w:type="spellEnd"/>
      <w:r>
        <w:t xml:space="preserve"> funda en algún lugar perdido en el océano su propia isla utópica. Ha nacido </w:t>
      </w:r>
      <w:proofErr w:type="spellStart"/>
      <w:r>
        <w:t>Libertalia</w:t>
      </w:r>
      <w:proofErr w:type="spellEnd"/>
      <w:r>
        <w:t xml:space="preserve">. </w:t>
      </w:r>
    </w:p>
    <w:p w14:paraId="7F343037" w14:textId="53A28D3B" w:rsidR="00B12121" w:rsidRDefault="00B12121" w:rsidP="008A2E50">
      <w:pPr>
        <w:jc w:val="both"/>
      </w:pPr>
      <w:r>
        <w:t xml:space="preserve">Una patria, la de los llamados </w:t>
      </w:r>
      <w:proofErr w:type="spellStart"/>
      <w:r w:rsidRPr="00B12121">
        <w:rPr>
          <w:i/>
          <w:iCs/>
        </w:rPr>
        <w:t>liberi</w:t>
      </w:r>
      <w:proofErr w:type="spellEnd"/>
      <w:r>
        <w:t xml:space="preserve">, dispuesta a acoger a cuantos logren deshacerse de sus cadenas y estén dispuestos a arrimar el hombro en ese empeño colectivo. Un sistema en el que la propiedad individual queda abolida y donde el dinero carece de valor, porque el bien común es el máximo tesoro al que debería aspirar cualquier nación.    </w:t>
      </w:r>
    </w:p>
    <w:p w14:paraId="4FA84B16" w14:textId="5B7F9339" w:rsidR="00191AC2" w:rsidRDefault="00191AC2" w:rsidP="008A2E50">
      <w:pPr>
        <w:jc w:val="both"/>
      </w:pPr>
      <w:r>
        <w:t xml:space="preserve">Los guionistas belgas Rudi Miel y </w:t>
      </w:r>
      <w:proofErr w:type="spellStart"/>
      <w:r>
        <w:t>Fabienne</w:t>
      </w:r>
      <w:proofErr w:type="spellEnd"/>
      <w:r>
        <w:t xml:space="preserve"> </w:t>
      </w:r>
      <w:proofErr w:type="spellStart"/>
      <w:r>
        <w:t>Pigière</w:t>
      </w:r>
      <w:proofErr w:type="spellEnd"/>
      <w:r>
        <w:t xml:space="preserve">, conocidos por trabajos de trasfondo histórico tan sobresalientes como </w:t>
      </w:r>
      <w:r w:rsidRPr="00A518A3">
        <w:rPr>
          <w:i/>
          <w:iCs/>
        </w:rPr>
        <w:t>Buonaparte</w:t>
      </w:r>
      <w:r>
        <w:t xml:space="preserve">, vuelven a sumar talentos en un nuevo reto, esta vez apoyados en el dibujo de Paolo </w:t>
      </w:r>
      <w:proofErr w:type="spellStart"/>
      <w:r>
        <w:t>Grella</w:t>
      </w:r>
      <w:proofErr w:type="spellEnd"/>
      <w:r>
        <w:t xml:space="preserve">, autor de </w:t>
      </w:r>
      <w:r w:rsidR="00CA2475">
        <w:t>notables</w:t>
      </w:r>
      <w:r>
        <w:t xml:space="preserve"> títulos como </w:t>
      </w:r>
      <w:r w:rsidRPr="00A518A3">
        <w:rPr>
          <w:i/>
          <w:iCs/>
        </w:rPr>
        <w:t xml:space="preserve">Le </w:t>
      </w:r>
      <w:proofErr w:type="spellStart"/>
      <w:r w:rsidRPr="00A518A3">
        <w:rPr>
          <w:i/>
          <w:iCs/>
        </w:rPr>
        <w:t>Manuscrit</w:t>
      </w:r>
      <w:proofErr w:type="spellEnd"/>
      <w:r w:rsidRPr="00A518A3">
        <w:rPr>
          <w:i/>
          <w:iCs/>
        </w:rPr>
        <w:t xml:space="preserve"> </w:t>
      </w:r>
      <w:proofErr w:type="spellStart"/>
      <w:r w:rsidRPr="00A518A3">
        <w:rPr>
          <w:i/>
          <w:iCs/>
        </w:rPr>
        <w:t>Interdit</w:t>
      </w:r>
      <w:proofErr w:type="spellEnd"/>
      <w:r>
        <w:t xml:space="preserve"> o la trilogía </w:t>
      </w:r>
      <w:proofErr w:type="spellStart"/>
      <w:r w:rsidRPr="00A518A3">
        <w:rPr>
          <w:i/>
          <w:iCs/>
        </w:rPr>
        <w:t>Galkiddek</w:t>
      </w:r>
      <w:proofErr w:type="spellEnd"/>
      <w:r>
        <w:t>.</w:t>
      </w:r>
      <w:r w:rsidR="00272469">
        <w:t xml:space="preserve"> Un trazo deliciosamente clásico, que no renuncia a cierta vocación pictórica, marca una obra en la que se reparten el protagonismo los escenarios naturales, las imponentes embarcaciones y las figuras, todo cuidado en los mínimos detalles.   </w:t>
      </w:r>
    </w:p>
    <w:p w14:paraId="4A90306B" w14:textId="77777777" w:rsidR="00B12121" w:rsidRDefault="00191AC2" w:rsidP="008A2E50">
      <w:pPr>
        <w:jc w:val="both"/>
      </w:pPr>
      <w:r>
        <w:t xml:space="preserve">Estructurada en tres </w:t>
      </w:r>
      <w:r w:rsidR="00CA2475">
        <w:t>entregas</w:t>
      </w:r>
      <w:r>
        <w:t xml:space="preserve">, </w:t>
      </w:r>
      <w:proofErr w:type="spellStart"/>
      <w:r w:rsidRPr="00191AC2">
        <w:rPr>
          <w:i/>
          <w:iCs/>
        </w:rPr>
        <w:t>Libertalia</w:t>
      </w:r>
      <w:proofErr w:type="spellEnd"/>
      <w:r>
        <w:t xml:space="preserve"> posee todos los ingredientes de las mejores </w:t>
      </w:r>
      <w:r w:rsidR="00CA2475">
        <w:t xml:space="preserve">epopeyas marítimas, pero puede -y debe- leerse como mucho más: una reflexión de hondo calado sobre la condición humana, sobre su capacidad de autogestión al margen de los grandes poderes y su dificultad para alcanzar las más deseables </w:t>
      </w:r>
      <w:r w:rsidR="00B12121">
        <w:t xml:space="preserve">metas de igualdad y justicia social. </w:t>
      </w:r>
    </w:p>
    <w:p w14:paraId="71624220" w14:textId="6F1CCE71" w:rsidR="000B02E0" w:rsidRDefault="00B12121" w:rsidP="008A2E50">
      <w:pPr>
        <w:jc w:val="both"/>
      </w:pPr>
      <w:r>
        <w:t xml:space="preserve">Porque el sueño de </w:t>
      </w:r>
      <w:proofErr w:type="spellStart"/>
      <w:r>
        <w:t>Misson</w:t>
      </w:r>
      <w:proofErr w:type="spellEnd"/>
      <w:r>
        <w:t xml:space="preserve"> no es nada fácil de materializar. Y no solo porque el conde de Saint-Jean, atado a una silla de ruedas, haya puesto precio a su piel y contratado a un sicario tan </w:t>
      </w:r>
      <w:r w:rsidR="00272469">
        <w:t>abyecto</w:t>
      </w:r>
      <w:r>
        <w:t xml:space="preserve"> como </w:t>
      </w:r>
      <w:proofErr w:type="spellStart"/>
      <w:r w:rsidR="000B02E0">
        <w:t>Dalbarade</w:t>
      </w:r>
      <w:proofErr w:type="spellEnd"/>
      <w:r w:rsidR="002836A5">
        <w:t>.</w:t>
      </w:r>
      <w:r>
        <w:t xml:space="preserve"> </w:t>
      </w:r>
      <w:r w:rsidR="002836A5">
        <w:t>O porque no siempre resulte fácil encontrar la sintonía con las tribus vecinas. O</w:t>
      </w:r>
      <w:r>
        <w:t xml:space="preserve"> porque las potencias</w:t>
      </w:r>
      <w:r w:rsidR="002836A5">
        <w:t xml:space="preserve"> europeas</w:t>
      </w:r>
      <w:r>
        <w:t xml:space="preserve">, que basan buena parte de su riqueza en la explotación de otros pueblos, vean </w:t>
      </w:r>
      <w:proofErr w:type="spellStart"/>
      <w:r>
        <w:t>Libertalia</w:t>
      </w:r>
      <w:proofErr w:type="spellEnd"/>
      <w:r>
        <w:t xml:space="preserve"> como una amenaza de su poder y su estabilidad. Los problemas también surgirán en el seno de los </w:t>
      </w:r>
      <w:proofErr w:type="spellStart"/>
      <w:r w:rsidRPr="00B12121">
        <w:rPr>
          <w:i/>
          <w:iCs/>
        </w:rPr>
        <w:t>liberi</w:t>
      </w:r>
      <w:proofErr w:type="spellEnd"/>
      <w:r>
        <w:t>,</w:t>
      </w:r>
      <w:r w:rsidR="00272469">
        <w:t xml:space="preserve"> ora cegados por la codicia, ora estimulados por el alcohol, hasta el punto de obligarnos a formular una pregunta terrible: ¿cuánta libertad pueden </w:t>
      </w:r>
      <w:r w:rsidR="002836A5">
        <w:t xml:space="preserve">realmente </w:t>
      </w:r>
      <w:r w:rsidR="00272469">
        <w:t>asumir los seres humanos?</w:t>
      </w:r>
      <w:r>
        <w:t xml:space="preserve">   </w:t>
      </w:r>
    </w:p>
    <w:p w14:paraId="186FF99A" w14:textId="58E08F7F" w:rsidR="002836A5" w:rsidRPr="002836A5" w:rsidRDefault="002836A5">
      <w:pPr>
        <w:rPr>
          <w:b/>
          <w:bCs/>
        </w:rPr>
      </w:pPr>
      <w:r w:rsidRPr="002836A5">
        <w:rPr>
          <w:b/>
          <w:bCs/>
        </w:rPr>
        <w:t>Sobre los autores</w:t>
      </w:r>
    </w:p>
    <w:p w14:paraId="0C99E23C" w14:textId="576CFEC4" w:rsidR="002836A5" w:rsidRPr="002836A5" w:rsidRDefault="002836A5">
      <w:pPr>
        <w:rPr>
          <w:b/>
          <w:bCs/>
        </w:rPr>
      </w:pPr>
      <w:r w:rsidRPr="002836A5">
        <w:rPr>
          <w:b/>
          <w:bCs/>
        </w:rPr>
        <w:t xml:space="preserve">Rudi Miel </w:t>
      </w:r>
    </w:p>
    <w:p w14:paraId="6F6688A2" w14:textId="4D6BD8AD" w:rsidR="00D20997" w:rsidRDefault="002836A5" w:rsidP="008A2E50">
      <w:pPr>
        <w:jc w:val="both"/>
      </w:pPr>
      <w:r w:rsidRPr="002836A5">
        <w:t xml:space="preserve">Nacido en Tournai (Bélgica) el 19 de enero de 1965, se licenció en periodismo y realizó un posgrado en gestión financiera y marketing en la Solvay Business </w:t>
      </w:r>
      <w:proofErr w:type="spellStart"/>
      <w:r w:rsidRPr="002836A5">
        <w:t>School</w:t>
      </w:r>
      <w:proofErr w:type="spellEnd"/>
      <w:r w:rsidRPr="002836A5">
        <w:t xml:space="preserve"> (Bruselas). Apasionado de los viajes, escribió numerosos artículos y realizó reportajes fotográficos para publicaciones belgas (</w:t>
      </w:r>
      <w:r w:rsidRPr="00A518A3">
        <w:rPr>
          <w:i/>
          <w:iCs/>
        </w:rPr>
        <w:t xml:space="preserve">Le </w:t>
      </w:r>
      <w:proofErr w:type="spellStart"/>
      <w:r w:rsidRPr="00A518A3">
        <w:rPr>
          <w:i/>
          <w:iCs/>
        </w:rPr>
        <w:t>Soir</w:t>
      </w:r>
      <w:proofErr w:type="spellEnd"/>
      <w:r w:rsidRPr="00A518A3">
        <w:rPr>
          <w:i/>
          <w:iCs/>
        </w:rPr>
        <w:t xml:space="preserve"> - Le </w:t>
      </w:r>
      <w:proofErr w:type="spellStart"/>
      <w:r w:rsidRPr="00A518A3">
        <w:rPr>
          <w:i/>
          <w:iCs/>
        </w:rPr>
        <w:t>Vif</w:t>
      </w:r>
      <w:proofErr w:type="spellEnd"/>
      <w:r w:rsidRPr="00A518A3">
        <w:rPr>
          <w:i/>
          <w:iCs/>
        </w:rPr>
        <w:t xml:space="preserve"> / </w:t>
      </w:r>
      <w:proofErr w:type="spellStart"/>
      <w:r w:rsidRPr="00A518A3">
        <w:rPr>
          <w:i/>
          <w:iCs/>
        </w:rPr>
        <w:t>L'Express</w:t>
      </w:r>
      <w:proofErr w:type="spellEnd"/>
      <w:r w:rsidRPr="002836A5">
        <w:t xml:space="preserve">) y </w:t>
      </w:r>
      <w:r w:rsidR="00451CC1">
        <w:t>q</w:t>
      </w:r>
      <w:r w:rsidRPr="002836A5">
        <w:t>uebe</w:t>
      </w:r>
      <w:r w:rsidR="00451CC1">
        <w:t>quenses</w:t>
      </w:r>
      <w:r w:rsidRPr="002836A5">
        <w:t xml:space="preserve"> (</w:t>
      </w:r>
      <w:r w:rsidRPr="00A518A3">
        <w:rPr>
          <w:i/>
          <w:iCs/>
        </w:rPr>
        <w:t xml:space="preserve">La </w:t>
      </w:r>
      <w:proofErr w:type="spellStart"/>
      <w:r w:rsidRPr="00A518A3">
        <w:rPr>
          <w:i/>
          <w:iCs/>
        </w:rPr>
        <w:t>Presse</w:t>
      </w:r>
      <w:proofErr w:type="spellEnd"/>
      <w:r w:rsidRPr="002836A5">
        <w:t xml:space="preserve">), antes de crear la agencia de </w:t>
      </w:r>
      <w:r w:rsidRPr="002836A5">
        <w:lastRenderedPageBreak/>
        <w:t xml:space="preserve">comunicación </w:t>
      </w:r>
      <w:proofErr w:type="spellStart"/>
      <w:r w:rsidRPr="002836A5">
        <w:t>Concerto</w:t>
      </w:r>
      <w:proofErr w:type="spellEnd"/>
      <w:r w:rsidR="00451CC1">
        <w:t>,</w:t>
      </w:r>
      <w:r w:rsidRPr="002836A5">
        <w:t xml:space="preserve"> que dirige desde 1992. Escritor de las aventuras de Charlotte dibujado por A. </w:t>
      </w:r>
      <w:proofErr w:type="spellStart"/>
      <w:r w:rsidRPr="002836A5">
        <w:t>Taymans</w:t>
      </w:r>
      <w:proofErr w:type="spellEnd"/>
      <w:r w:rsidRPr="002836A5">
        <w:t xml:space="preserve"> (5 álbumes con </w:t>
      </w:r>
      <w:proofErr w:type="spellStart"/>
      <w:r w:rsidRPr="002836A5">
        <w:t>Casterman</w:t>
      </w:r>
      <w:proofErr w:type="spellEnd"/>
      <w:r w:rsidRPr="002836A5">
        <w:t xml:space="preserve">), también diseñó para Will y sus amigos </w:t>
      </w:r>
      <w:r w:rsidRPr="00A518A3">
        <w:rPr>
          <w:i/>
          <w:iCs/>
        </w:rPr>
        <w:t xml:space="preserve">The </w:t>
      </w:r>
      <w:proofErr w:type="spellStart"/>
      <w:r w:rsidRPr="00A518A3">
        <w:rPr>
          <w:i/>
          <w:iCs/>
        </w:rPr>
        <w:t>Tree</w:t>
      </w:r>
      <w:proofErr w:type="spellEnd"/>
      <w:r w:rsidRPr="00A518A3">
        <w:rPr>
          <w:i/>
          <w:iCs/>
        </w:rPr>
        <w:t xml:space="preserve"> </w:t>
      </w:r>
      <w:proofErr w:type="spellStart"/>
      <w:r w:rsidRPr="00A518A3">
        <w:rPr>
          <w:i/>
          <w:iCs/>
        </w:rPr>
        <w:t>of</w:t>
      </w:r>
      <w:proofErr w:type="spellEnd"/>
      <w:r w:rsidRPr="00A518A3">
        <w:rPr>
          <w:i/>
          <w:iCs/>
        </w:rPr>
        <w:t xml:space="preserve"> </w:t>
      </w:r>
      <w:proofErr w:type="spellStart"/>
      <w:r w:rsidRPr="00A518A3">
        <w:rPr>
          <w:i/>
          <w:iCs/>
        </w:rPr>
        <w:t>the</w:t>
      </w:r>
      <w:proofErr w:type="spellEnd"/>
      <w:r w:rsidRPr="00A518A3">
        <w:rPr>
          <w:i/>
          <w:iCs/>
        </w:rPr>
        <w:t xml:space="preserve"> </w:t>
      </w:r>
      <w:proofErr w:type="spellStart"/>
      <w:r w:rsidRPr="00A518A3">
        <w:rPr>
          <w:i/>
          <w:iCs/>
        </w:rPr>
        <w:t>Two</w:t>
      </w:r>
      <w:proofErr w:type="spellEnd"/>
      <w:r w:rsidRPr="00A518A3">
        <w:rPr>
          <w:i/>
          <w:iCs/>
        </w:rPr>
        <w:t xml:space="preserve"> Springs</w:t>
      </w:r>
      <w:r w:rsidRPr="002836A5">
        <w:t xml:space="preserve">, un álbum de la colección Signé du </w:t>
      </w:r>
      <w:proofErr w:type="spellStart"/>
      <w:r w:rsidRPr="002836A5">
        <w:t>Lombard</w:t>
      </w:r>
      <w:proofErr w:type="spellEnd"/>
      <w:r w:rsidRPr="002836A5">
        <w:t xml:space="preserve">, galardonado con el Premio al Mejor Álbum Extranjero en </w:t>
      </w:r>
      <w:r w:rsidR="00451CC1">
        <w:t>el Festival de la</w:t>
      </w:r>
      <w:r w:rsidRPr="002836A5">
        <w:t xml:space="preserve"> </w:t>
      </w:r>
      <w:proofErr w:type="spellStart"/>
      <w:r w:rsidRPr="002836A5">
        <w:t>Sobreda</w:t>
      </w:r>
      <w:proofErr w:type="spellEnd"/>
      <w:r w:rsidRPr="002836A5">
        <w:t xml:space="preserve"> 2001</w:t>
      </w:r>
      <w:r w:rsidR="00451CC1">
        <w:t xml:space="preserve"> en </w:t>
      </w:r>
      <w:r w:rsidRPr="002836A5">
        <w:t xml:space="preserve">Portugal. </w:t>
      </w:r>
      <w:r w:rsidR="00D20997">
        <w:t>Dirigida por P. Teng (</w:t>
      </w:r>
      <w:r w:rsidR="00D20997" w:rsidRPr="00A518A3">
        <w:rPr>
          <w:i/>
          <w:iCs/>
        </w:rPr>
        <w:t>Shane</w:t>
      </w:r>
      <w:r w:rsidR="00D20997">
        <w:t xml:space="preserve"> en </w:t>
      </w:r>
      <w:proofErr w:type="spellStart"/>
      <w:r w:rsidR="00D20997">
        <w:t>Lombard</w:t>
      </w:r>
      <w:proofErr w:type="spellEnd"/>
      <w:r w:rsidR="00D20997">
        <w:t xml:space="preserve">), la serie </w:t>
      </w:r>
      <w:proofErr w:type="spellStart"/>
      <w:r w:rsidR="00D20997" w:rsidRPr="00A518A3">
        <w:rPr>
          <w:i/>
          <w:iCs/>
        </w:rPr>
        <w:t>L'Ordre</w:t>
      </w:r>
      <w:proofErr w:type="spellEnd"/>
      <w:r w:rsidR="00D20997" w:rsidRPr="00A518A3">
        <w:rPr>
          <w:i/>
          <w:iCs/>
        </w:rPr>
        <w:t xml:space="preserve"> </w:t>
      </w:r>
      <w:proofErr w:type="spellStart"/>
      <w:r w:rsidR="00D20997" w:rsidRPr="00A518A3">
        <w:rPr>
          <w:i/>
          <w:iCs/>
        </w:rPr>
        <w:t>impair</w:t>
      </w:r>
      <w:proofErr w:type="spellEnd"/>
      <w:r w:rsidR="00D20997">
        <w:t xml:space="preserve">, que coescribe con C. Cuadra, marca un punto de inflexión en el género de aventuras que ha explorado hasta ahora. El volumen 1, </w:t>
      </w:r>
      <w:r w:rsidR="00D20997" w:rsidRPr="00A518A3">
        <w:rPr>
          <w:i/>
          <w:iCs/>
        </w:rPr>
        <w:t>Amberes 1585</w:t>
      </w:r>
      <w:r w:rsidR="00D20997">
        <w:t xml:space="preserve">, está publicado por Le </w:t>
      </w:r>
      <w:proofErr w:type="spellStart"/>
      <w:r w:rsidR="00D20997">
        <w:t>Lombard</w:t>
      </w:r>
      <w:proofErr w:type="spellEnd"/>
      <w:r w:rsidR="00D20997">
        <w:t xml:space="preserve"> en la serie Polípticos. Rudi Miel también ha coescrito </w:t>
      </w:r>
      <w:r w:rsidR="00D20997" w:rsidRPr="00A518A3">
        <w:rPr>
          <w:i/>
          <w:iCs/>
        </w:rPr>
        <w:t xml:space="preserve">Les </w:t>
      </w:r>
      <w:proofErr w:type="spellStart"/>
      <w:r w:rsidR="00D20997" w:rsidRPr="00A518A3">
        <w:rPr>
          <w:i/>
          <w:iCs/>
        </w:rPr>
        <w:t>Eaux</w:t>
      </w:r>
      <w:proofErr w:type="spellEnd"/>
      <w:r w:rsidR="00D20997" w:rsidRPr="00A518A3">
        <w:rPr>
          <w:i/>
          <w:iCs/>
        </w:rPr>
        <w:t xml:space="preserve"> </w:t>
      </w:r>
      <w:proofErr w:type="spellStart"/>
      <w:r w:rsidR="00D20997" w:rsidRPr="00A518A3">
        <w:rPr>
          <w:i/>
          <w:iCs/>
        </w:rPr>
        <w:t>blessées</w:t>
      </w:r>
      <w:proofErr w:type="spellEnd"/>
      <w:r w:rsidR="00D20997">
        <w:t xml:space="preserve"> con Cristina Cuadra y Dominique David en los dibujos, un cómic informativo sobre el funcionamiento del Parlamento Europeo a través de un expediente defendido por un diputado sobre la política del agua. Este cómic, que se traducirá a 22 idiomas y tiene una tirada de 1.250.000 ejemplares, está disponible gratuitamente en el Info Point del Parlamento Europeo en Bruselas. También fue galardonado con el </w:t>
      </w:r>
      <w:proofErr w:type="spellStart"/>
      <w:r w:rsidR="00D20997">
        <w:t>Alph</w:t>
      </w:r>
      <w:proofErr w:type="spellEnd"/>
      <w:r w:rsidR="00D20997">
        <w:t xml:space="preserve"> Art de la </w:t>
      </w:r>
      <w:proofErr w:type="spellStart"/>
      <w:r w:rsidR="00D20997">
        <w:t>Communication</w:t>
      </w:r>
      <w:proofErr w:type="spellEnd"/>
      <w:r w:rsidR="00D20997">
        <w:t xml:space="preserve"> en el Festival de Angulema de 2003. En 2004, coescribió </w:t>
      </w:r>
      <w:proofErr w:type="spellStart"/>
      <w:r w:rsidR="00D20997" w:rsidRPr="00A518A3">
        <w:rPr>
          <w:i/>
          <w:iCs/>
        </w:rPr>
        <w:t>L'Ordre</w:t>
      </w:r>
      <w:proofErr w:type="spellEnd"/>
      <w:r w:rsidR="00D20997" w:rsidRPr="00A518A3">
        <w:rPr>
          <w:i/>
          <w:iCs/>
        </w:rPr>
        <w:t xml:space="preserve"> </w:t>
      </w:r>
      <w:proofErr w:type="spellStart"/>
      <w:r w:rsidR="00D20997" w:rsidRPr="00A518A3">
        <w:rPr>
          <w:i/>
          <w:iCs/>
        </w:rPr>
        <w:t>impair</w:t>
      </w:r>
      <w:proofErr w:type="spellEnd"/>
      <w:r w:rsidR="00D20997">
        <w:t xml:space="preserve"> con Cristina Cuadra, una nueva serie publicada por Le </w:t>
      </w:r>
      <w:proofErr w:type="spellStart"/>
      <w:r w:rsidR="00D20997">
        <w:t>Lombard</w:t>
      </w:r>
      <w:proofErr w:type="spellEnd"/>
      <w:r w:rsidR="00D20997">
        <w:t xml:space="preserve"> e ilustrada por Paul Teng. Rudi Miel, licenciado en comunicación social, realizó una tesis sobre el universo rural de </w:t>
      </w:r>
      <w:proofErr w:type="spellStart"/>
      <w:r w:rsidR="00D20997" w:rsidRPr="00A518A3">
        <w:rPr>
          <w:i/>
          <w:iCs/>
        </w:rPr>
        <w:t>Tendre</w:t>
      </w:r>
      <w:proofErr w:type="spellEnd"/>
      <w:r w:rsidR="00D20997" w:rsidRPr="00A518A3">
        <w:rPr>
          <w:i/>
          <w:iCs/>
        </w:rPr>
        <w:t xml:space="preserve"> </w:t>
      </w:r>
      <w:proofErr w:type="spellStart"/>
      <w:r w:rsidR="00D20997" w:rsidRPr="00A518A3">
        <w:rPr>
          <w:i/>
          <w:iCs/>
        </w:rPr>
        <w:t>Violette</w:t>
      </w:r>
      <w:proofErr w:type="spellEnd"/>
      <w:r w:rsidR="00D20997">
        <w:t xml:space="preserve"> (de Servais y </w:t>
      </w:r>
      <w:proofErr w:type="spellStart"/>
      <w:r w:rsidR="00D20997">
        <w:t>Dewamme</w:t>
      </w:r>
      <w:proofErr w:type="spellEnd"/>
      <w:r w:rsidR="00D20997">
        <w:t xml:space="preserve">, publicado por </w:t>
      </w:r>
      <w:proofErr w:type="spellStart"/>
      <w:r w:rsidR="00D20997">
        <w:t>Casterman</w:t>
      </w:r>
      <w:proofErr w:type="spellEnd"/>
      <w:r w:rsidR="00D20997">
        <w:t>), que explora desde una perspectiva fotográfica.</w:t>
      </w:r>
    </w:p>
    <w:p w14:paraId="7CBF6A22" w14:textId="77777777" w:rsidR="00D20997" w:rsidRDefault="00D20997" w:rsidP="008A2E50">
      <w:pPr>
        <w:jc w:val="both"/>
      </w:pPr>
      <w:proofErr w:type="spellStart"/>
      <w:r w:rsidRPr="00D20997">
        <w:rPr>
          <w:b/>
          <w:bCs/>
        </w:rPr>
        <w:t>Fabienne</w:t>
      </w:r>
      <w:proofErr w:type="spellEnd"/>
      <w:r w:rsidRPr="00D20997">
        <w:rPr>
          <w:b/>
          <w:bCs/>
        </w:rPr>
        <w:t xml:space="preserve"> </w:t>
      </w:r>
      <w:proofErr w:type="spellStart"/>
      <w:r w:rsidRPr="00D20997">
        <w:rPr>
          <w:b/>
          <w:bCs/>
        </w:rPr>
        <w:t>Pigière</w:t>
      </w:r>
      <w:proofErr w:type="spellEnd"/>
      <w:r>
        <w:t xml:space="preserve"> </w:t>
      </w:r>
    </w:p>
    <w:p w14:paraId="2B7FE173" w14:textId="75693CF8" w:rsidR="00D20997" w:rsidRDefault="00D20997" w:rsidP="008A2E50">
      <w:pPr>
        <w:jc w:val="both"/>
      </w:pPr>
      <w:r>
        <w:t xml:space="preserve">Nació el 5 de mayo de 1972 en Bruselas y es doctora en Historia, Arte y Arqueología. Es investigadora en arqueozoología en el Real Instituto Belga de Ciencias Naturales y enseña en la Universidad Católica de Lovaina (UCL). Sus colaboraciones con equipos de excavación internacionales la han llevado a realizar misiones en Europa, Oriente Próximo, África y Sudamérica. Los resultados de sus investigaciones se han publicado en revistas internacionales como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Geographic</w:t>
      </w:r>
      <w:proofErr w:type="spellEnd"/>
      <w:r>
        <w:t xml:space="preserve">. Autora de varias monografías en el campo de la arqueología, </w:t>
      </w:r>
      <w:proofErr w:type="spellStart"/>
      <w:r w:rsidRPr="00A518A3">
        <w:rPr>
          <w:i/>
          <w:iCs/>
        </w:rPr>
        <w:t>Libertalia</w:t>
      </w:r>
      <w:proofErr w:type="spellEnd"/>
      <w:r>
        <w:t xml:space="preserve"> (</w:t>
      </w:r>
      <w:proofErr w:type="spellStart"/>
      <w:r>
        <w:t>Casterman</w:t>
      </w:r>
      <w:proofErr w:type="spellEnd"/>
      <w:r>
        <w:t xml:space="preserve"> 2017) es su primera contribución al cómic, coescrita con Rudi Miel.</w:t>
      </w:r>
    </w:p>
    <w:p w14:paraId="1FC37628" w14:textId="541B0446" w:rsidR="002836A5" w:rsidRPr="002836A5" w:rsidRDefault="002836A5" w:rsidP="008A2E50">
      <w:pPr>
        <w:jc w:val="both"/>
        <w:rPr>
          <w:b/>
          <w:bCs/>
        </w:rPr>
      </w:pPr>
      <w:r w:rsidRPr="002836A5">
        <w:rPr>
          <w:b/>
          <w:bCs/>
        </w:rPr>
        <w:t xml:space="preserve">Paolo </w:t>
      </w:r>
      <w:proofErr w:type="spellStart"/>
      <w:r w:rsidRPr="002836A5">
        <w:rPr>
          <w:b/>
          <w:bCs/>
        </w:rPr>
        <w:t>Grella</w:t>
      </w:r>
      <w:proofErr w:type="spellEnd"/>
    </w:p>
    <w:p w14:paraId="226DC336" w14:textId="1512AEA8" w:rsidR="002836A5" w:rsidRPr="002836A5" w:rsidRDefault="002836A5" w:rsidP="008A2E50">
      <w:pPr>
        <w:jc w:val="both"/>
      </w:pPr>
      <w:r>
        <w:t>N</w:t>
      </w:r>
      <w:r w:rsidRPr="002836A5">
        <w:t xml:space="preserve">ació en Alemania </w:t>
      </w:r>
      <w:r>
        <w:t xml:space="preserve">en 1980 </w:t>
      </w:r>
      <w:r w:rsidRPr="002836A5">
        <w:t xml:space="preserve">y vive y trabaja en Roma, Italia. Tras obtener su diploma de ortodoncista, se matriculó en la </w:t>
      </w:r>
      <w:r>
        <w:t>E</w:t>
      </w:r>
      <w:r w:rsidRPr="002836A5">
        <w:t xml:space="preserve">scuela internacional de </w:t>
      </w:r>
      <w:r>
        <w:t>H</w:t>
      </w:r>
      <w:r w:rsidRPr="002836A5">
        <w:t xml:space="preserve">istorietas de Roma, donde tomó clases de dibujo durante tres años. Hizo una pasantía en un instituto de animación en Cuba, y debutó como dibujante de cómics colaborando con el guionista Roberto </w:t>
      </w:r>
      <w:proofErr w:type="spellStart"/>
      <w:r w:rsidRPr="002836A5">
        <w:t>Dal</w:t>
      </w:r>
      <w:proofErr w:type="spellEnd"/>
      <w:r w:rsidRPr="002836A5">
        <w:t xml:space="preserve"> </w:t>
      </w:r>
      <w:proofErr w:type="spellStart"/>
      <w:r w:rsidRPr="002836A5">
        <w:t>Pra</w:t>
      </w:r>
      <w:proofErr w:type="spellEnd"/>
      <w:r w:rsidRPr="002836A5">
        <w:t xml:space="preserve">. Juntos hicieron el </w:t>
      </w:r>
      <w:proofErr w:type="spellStart"/>
      <w:r w:rsidRPr="002836A5">
        <w:t>one-shot</w:t>
      </w:r>
      <w:proofErr w:type="spellEnd"/>
      <w:r w:rsidRPr="002836A5">
        <w:t xml:space="preserve"> </w:t>
      </w:r>
      <w:proofErr w:type="spellStart"/>
      <w:r w:rsidRPr="00A518A3">
        <w:rPr>
          <w:i/>
          <w:iCs/>
        </w:rPr>
        <w:t>L'Ombre</w:t>
      </w:r>
      <w:proofErr w:type="spellEnd"/>
      <w:r w:rsidRPr="00A518A3">
        <w:rPr>
          <w:i/>
          <w:iCs/>
        </w:rPr>
        <w:t xml:space="preserve"> du </w:t>
      </w:r>
      <w:proofErr w:type="spellStart"/>
      <w:r w:rsidRPr="00A518A3">
        <w:rPr>
          <w:i/>
          <w:iCs/>
        </w:rPr>
        <w:t>Temps</w:t>
      </w:r>
      <w:proofErr w:type="spellEnd"/>
      <w:r w:rsidRPr="002836A5">
        <w:t xml:space="preserve"> (</w:t>
      </w:r>
      <w:proofErr w:type="spellStart"/>
      <w:r w:rsidRPr="002836A5">
        <w:t>Éditions</w:t>
      </w:r>
      <w:proofErr w:type="spellEnd"/>
      <w:r w:rsidRPr="002836A5">
        <w:t xml:space="preserve"> Robert </w:t>
      </w:r>
      <w:proofErr w:type="spellStart"/>
      <w:r w:rsidRPr="002836A5">
        <w:t>Laffont</w:t>
      </w:r>
      <w:proofErr w:type="spellEnd"/>
      <w:r w:rsidRPr="002836A5">
        <w:t xml:space="preserve">, 2007) y la serie </w:t>
      </w:r>
      <w:r w:rsidRPr="00A518A3">
        <w:rPr>
          <w:i/>
          <w:iCs/>
        </w:rPr>
        <w:t xml:space="preserve">Le </w:t>
      </w:r>
      <w:proofErr w:type="spellStart"/>
      <w:r w:rsidRPr="00A518A3">
        <w:rPr>
          <w:i/>
          <w:iCs/>
        </w:rPr>
        <w:t>Manuscrit</w:t>
      </w:r>
      <w:proofErr w:type="spellEnd"/>
      <w:r w:rsidRPr="00A518A3">
        <w:rPr>
          <w:i/>
          <w:iCs/>
        </w:rPr>
        <w:t xml:space="preserve"> </w:t>
      </w:r>
      <w:proofErr w:type="spellStart"/>
      <w:r w:rsidRPr="00A518A3">
        <w:rPr>
          <w:i/>
          <w:iCs/>
        </w:rPr>
        <w:t>Interdit</w:t>
      </w:r>
      <w:proofErr w:type="spellEnd"/>
      <w:r w:rsidRPr="002836A5">
        <w:t xml:space="preserve"> (</w:t>
      </w:r>
      <w:proofErr w:type="spellStart"/>
      <w:r w:rsidRPr="002836A5">
        <w:t>Delcourt</w:t>
      </w:r>
      <w:proofErr w:type="spellEnd"/>
      <w:r w:rsidRPr="002836A5">
        <w:t xml:space="preserve">, 2009-2011). En 2011 comenzó a trabajar con el escritor francés Frank Giroud en la trilogía </w:t>
      </w:r>
      <w:proofErr w:type="spellStart"/>
      <w:r w:rsidRPr="00A518A3">
        <w:rPr>
          <w:i/>
          <w:iCs/>
        </w:rPr>
        <w:t>Galkiddek</w:t>
      </w:r>
      <w:proofErr w:type="spellEnd"/>
      <w:r w:rsidRPr="002836A5">
        <w:t xml:space="preserve">, cuya primera entrega fue publicada por </w:t>
      </w:r>
      <w:proofErr w:type="spellStart"/>
      <w:r w:rsidRPr="002836A5">
        <w:t>Delcourt</w:t>
      </w:r>
      <w:proofErr w:type="spellEnd"/>
      <w:r w:rsidRPr="002836A5">
        <w:t xml:space="preserve"> en 2013.</w:t>
      </w:r>
    </w:p>
    <w:p w14:paraId="7C243B14" w14:textId="36987E57" w:rsidR="00FF48EE" w:rsidRPr="008A2E50" w:rsidRDefault="008A2E50">
      <w:pPr>
        <w:rPr>
          <w:b/>
          <w:bCs/>
        </w:rPr>
      </w:pPr>
      <w:r w:rsidRPr="008A2E50">
        <w:rPr>
          <w:b/>
          <w:bCs/>
        </w:rPr>
        <w:t>Datos técnicos</w:t>
      </w:r>
    </w:p>
    <w:p w14:paraId="3E829CE6" w14:textId="77777777" w:rsidR="008A2E50" w:rsidRPr="008A2E50" w:rsidRDefault="008A2E50" w:rsidP="008A2E50">
      <w:pPr>
        <w:spacing w:after="0"/>
        <w:rPr>
          <w:rFonts w:cstheme="minorHAnsi"/>
          <w:bCs/>
          <w:i/>
          <w:iCs/>
        </w:rPr>
      </w:pPr>
      <w:proofErr w:type="spellStart"/>
      <w:r w:rsidRPr="008A2E50">
        <w:rPr>
          <w:rFonts w:cstheme="minorHAnsi"/>
          <w:bCs/>
          <w:i/>
          <w:iCs/>
        </w:rPr>
        <w:t>Libertalia</w:t>
      </w:r>
      <w:bookmarkStart w:id="0" w:name="_GoBack"/>
      <w:bookmarkEnd w:id="0"/>
      <w:proofErr w:type="spellEnd"/>
    </w:p>
    <w:p w14:paraId="33C9FB99" w14:textId="77777777" w:rsidR="008A2E50" w:rsidRDefault="008A2E50" w:rsidP="008A2E50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Miel/</w:t>
      </w:r>
      <w:proofErr w:type="spellStart"/>
      <w:r>
        <w:rPr>
          <w:rFonts w:cstheme="minorHAnsi"/>
          <w:bCs/>
        </w:rPr>
        <w:t>Pigière</w:t>
      </w:r>
      <w:proofErr w:type="spellEnd"/>
      <w:r>
        <w:rPr>
          <w:rFonts w:cstheme="minorHAnsi"/>
          <w:bCs/>
        </w:rPr>
        <w:t>/</w:t>
      </w:r>
      <w:proofErr w:type="spellStart"/>
      <w:r>
        <w:rPr>
          <w:rFonts w:cstheme="minorHAnsi"/>
          <w:bCs/>
        </w:rPr>
        <w:t>Grella</w:t>
      </w:r>
      <w:proofErr w:type="spellEnd"/>
    </w:p>
    <w:p w14:paraId="66C5E077" w14:textId="77777777" w:rsidR="008A2E50" w:rsidRDefault="008A2E50" w:rsidP="008A2E50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Aventuras</w:t>
      </w:r>
    </w:p>
    <w:p w14:paraId="504124CC" w14:textId="77777777" w:rsidR="008A2E50" w:rsidRDefault="008A2E50" w:rsidP="008A2E50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Edición integral</w:t>
      </w:r>
    </w:p>
    <w:p w14:paraId="6E2D91B4" w14:textId="77777777" w:rsidR="008A2E50" w:rsidRDefault="008A2E50" w:rsidP="008A2E50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Formato: 23,5x31 cm</w:t>
      </w:r>
    </w:p>
    <w:p w14:paraId="653BA04C" w14:textId="77777777" w:rsidR="008A2E50" w:rsidRPr="00AF3FC2" w:rsidRDefault="008A2E50" w:rsidP="008A2E50">
      <w:pPr>
        <w:spacing w:after="0"/>
        <w:rPr>
          <w:rFonts w:cstheme="minorHAnsi"/>
          <w:bCs/>
        </w:rPr>
      </w:pPr>
      <w:r>
        <w:rPr>
          <w:rFonts w:cstheme="minorHAnsi"/>
          <w:bCs/>
        </w:rPr>
        <w:t>148</w:t>
      </w:r>
      <w:r w:rsidRPr="00AF3FC2">
        <w:rPr>
          <w:rFonts w:cstheme="minorHAnsi"/>
          <w:bCs/>
        </w:rPr>
        <w:t xml:space="preserve"> págs. – </w:t>
      </w:r>
      <w:r>
        <w:rPr>
          <w:rFonts w:cstheme="minorHAnsi"/>
          <w:bCs/>
        </w:rPr>
        <w:t>color</w:t>
      </w:r>
    </w:p>
    <w:p w14:paraId="3B8171D4" w14:textId="77777777" w:rsidR="008A2E50" w:rsidRPr="004E680A" w:rsidRDefault="008A2E50" w:rsidP="008A2E50">
      <w:pPr>
        <w:spacing w:after="0"/>
        <w:rPr>
          <w:rFonts w:cstheme="minorHAnsi"/>
          <w:bCs/>
        </w:rPr>
      </w:pPr>
      <w:r w:rsidRPr="004E680A">
        <w:rPr>
          <w:rFonts w:cstheme="minorHAnsi"/>
          <w:bCs/>
        </w:rPr>
        <w:t xml:space="preserve">PVP: </w:t>
      </w:r>
      <w:r w:rsidRPr="00FD12F5">
        <w:rPr>
          <w:rFonts w:cstheme="minorHAnsi"/>
          <w:bCs/>
          <w:color w:val="000000" w:themeColor="text1"/>
        </w:rPr>
        <w:t>28 €</w:t>
      </w:r>
    </w:p>
    <w:p w14:paraId="6FF8B345" w14:textId="77777777" w:rsidR="008A2E50" w:rsidRPr="00AF3FC2" w:rsidRDefault="008A2E50" w:rsidP="008A2E50">
      <w:pPr>
        <w:spacing w:after="0"/>
        <w:rPr>
          <w:rFonts w:cstheme="minorHAnsi"/>
          <w:bCs/>
        </w:rPr>
      </w:pPr>
      <w:r w:rsidRPr="00AF3FC2">
        <w:rPr>
          <w:rFonts w:cstheme="minorHAnsi"/>
          <w:bCs/>
        </w:rPr>
        <w:t xml:space="preserve">ISBN: </w:t>
      </w:r>
      <w:r w:rsidRPr="00DF4BE8">
        <w:rPr>
          <w:rFonts w:ascii="Verdana" w:hAnsi="Verdana"/>
          <w:sz w:val="20"/>
          <w:szCs w:val="20"/>
        </w:rPr>
        <w:t>978-84-679-4569-0</w:t>
      </w:r>
    </w:p>
    <w:p w14:paraId="13339FB5" w14:textId="77777777" w:rsidR="008A2E50" w:rsidRDefault="008A2E50" w:rsidP="008A2E50">
      <w:pPr>
        <w:spacing w:after="0"/>
      </w:pPr>
    </w:p>
    <w:sectPr w:rsidR="008A2E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2E0"/>
    <w:rsid w:val="00093FF4"/>
    <w:rsid w:val="000B02E0"/>
    <w:rsid w:val="00191AC2"/>
    <w:rsid w:val="00272469"/>
    <w:rsid w:val="002836A5"/>
    <w:rsid w:val="00451CC1"/>
    <w:rsid w:val="00514F10"/>
    <w:rsid w:val="00551D4A"/>
    <w:rsid w:val="00616C1A"/>
    <w:rsid w:val="008A2E50"/>
    <w:rsid w:val="00A33725"/>
    <w:rsid w:val="00A518A3"/>
    <w:rsid w:val="00B12121"/>
    <w:rsid w:val="00C4601F"/>
    <w:rsid w:val="00CA2475"/>
    <w:rsid w:val="00CB645B"/>
    <w:rsid w:val="00D2099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26CA"/>
  <w15:chartTrackingRefBased/>
  <w15:docId w15:val="{37C62BE8-599E-43B3-9A7C-513FD249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64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34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558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14354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998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67464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6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97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86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25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35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509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24983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521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79035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975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José Bermúdez</cp:lastModifiedBy>
  <cp:revision>2</cp:revision>
  <dcterms:created xsi:type="dcterms:W3CDTF">2021-06-14T14:06:00Z</dcterms:created>
  <dcterms:modified xsi:type="dcterms:W3CDTF">2021-06-14T14:06:00Z</dcterms:modified>
</cp:coreProperties>
</file>